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12" w:rsidRPr="003A5B97" w:rsidRDefault="008C4A12" w:rsidP="008C4A12">
      <w:pPr>
        <w:jc w:val="both"/>
        <w:rPr>
          <w:rFonts w:ascii="Arial" w:hAnsi="Arial" w:cs="Arial"/>
          <w:b/>
          <w:color w:val="262626"/>
          <w:sz w:val="21"/>
          <w:szCs w:val="21"/>
        </w:rPr>
      </w:pPr>
      <w:r w:rsidRPr="003A5B97">
        <w:rPr>
          <w:rFonts w:ascii="Arial" w:hAnsi="Arial" w:cs="Arial"/>
          <w:b/>
          <w:color w:val="262626"/>
          <w:sz w:val="21"/>
          <w:szCs w:val="21"/>
        </w:rPr>
        <w:t>Bases de la convocatoria</w:t>
      </w:r>
      <w:r w:rsidR="0019657F" w:rsidRPr="003A5B97">
        <w:rPr>
          <w:rFonts w:ascii="Arial" w:hAnsi="Arial" w:cs="Arial"/>
          <w:b/>
          <w:color w:val="262626"/>
          <w:sz w:val="21"/>
          <w:szCs w:val="21"/>
        </w:rPr>
        <w:t xml:space="preserve"> para la jornada del </w:t>
      </w:r>
      <w:proofErr w:type="spellStart"/>
      <w:r w:rsidR="0019657F" w:rsidRPr="003A5B97">
        <w:rPr>
          <w:rFonts w:ascii="Arial" w:hAnsi="Arial" w:cs="Arial"/>
          <w:b/>
          <w:color w:val="262626"/>
          <w:sz w:val="21"/>
          <w:szCs w:val="21"/>
        </w:rPr>
        <w:t>PhDay</w:t>
      </w:r>
      <w:proofErr w:type="spellEnd"/>
      <w:r w:rsidR="0019657F" w:rsidRPr="003A5B97">
        <w:rPr>
          <w:rFonts w:ascii="Arial" w:hAnsi="Arial" w:cs="Arial"/>
          <w:b/>
          <w:color w:val="262626"/>
          <w:sz w:val="21"/>
          <w:szCs w:val="21"/>
        </w:rPr>
        <w:t xml:space="preserve"> para el programa de doctorado en Ciencias Políticas y de la Administración y Relaciones Internacionales. Las siguientes bases tiene como marco referencial la “2º convocatoria EDUCM </w:t>
      </w:r>
      <w:proofErr w:type="spellStart"/>
      <w:r w:rsidR="0019657F" w:rsidRPr="003A5B97">
        <w:rPr>
          <w:rFonts w:ascii="Arial" w:hAnsi="Arial" w:cs="Arial"/>
          <w:b/>
          <w:i/>
          <w:color w:val="262626"/>
          <w:sz w:val="21"/>
          <w:szCs w:val="21"/>
        </w:rPr>
        <w:t>PhDay</w:t>
      </w:r>
      <w:proofErr w:type="spellEnd"/>
      <w:r w:rsidR="0019657F" w:rsidRPr="003A5B97">
        <w:rPr>
          <w:rFonts w:ascii="Arial" w:hAnsi="Arial" w:cs="Arial"/>
          <w:b/>
          <w:i/>
          <w:color w:val="262626"/>
          <w:sz w:val="21"/>
          <w:szCs w:val="21"/>
        </w:rPr>
        <w:t xml:space="preserve"> Complutense</w:t>
      </w:r>
      <w:r w:rsidR="0019657F" w:rsidRPr="003A5B97">
        <w:rPr>
          <w:rFonts w:ascii="Arial" w:hAnsi="Arial" w:cs="Arial"/>
          <w:b/>
          <w:color w:val="262626"/>
          <w:sz w:val="21"/>
          <w:szCs w:val="21"/>
        </w:rPr>
        <w:t>” del 9 de abril de 2018.</w:t>
      </w:r>
    </w:p>
    <w:p w:rsidR="00990B69" w:rsidRDefault="00990B69" w:rsidP="008C4A12">
      <w:pPr>
        <w:jc w:val="both"/>
        <w:rPr>
          <w:rFonts w:ascii="Arial" w:hAnsi="Arial" w:cs="Arial"/>
          <w:color w:val="262626"/>
          <w:sz w:val="21"/>
          <w:szCs w:val="21"/>
        </w:rPr>
      </w:pPr>
    </w:p>
    <w:p w:rsidR="008C4A12" w:rsidRDefault="008C4A12" w:rsidP="008C4A12">
      <w:pPr>
        <w:jc w:val="both"/>
        <w:rPr>
          <w:rFonts w:ascii="Arial" w:hAnsi="Arial" w:cs="Arial"/>
          <w:color w:val="262626"/>
          <w:sz w:val="21"/>
          <w:szCs w:val="21"/>
        </w:rPr>
      </w:pPr>
      <w:r>
        <w:rPr>
          <w:rFonts w:ascii="Arial" w:hAnsi="Arial" w:cs="Arial"/>
          <w:color w:val="262626"/>
          <w:sz w:val="21"/>
          <w:szCs w:val="21"/>
        </w:rPr>
        <w:t xml:space="preserve">El </w:t>
      </w:r>
      <w:proofErr w:type="spellStart"/>
      <w:r w:rsidRPr="005C6BC6">
        <w:rPr>
          <w:rFonts w:ascii="Arial" w:hAnsi="Arial" w:cs="Arial"/>
          <w:i/>
          <w:color w:val="262626"/>
          <w:sz w:val="21"/>
          <w:szCs w:val="21"/>
        </w:rPr>
        <w:t>P</w:t>
      </w:r>
      <w:r>
        <w:rPr>
          <w:rFonts w:ascii="Arial" w:hAnsi="Arial" w:cs="Arial"/>
          <w:i/>
          <w:color w:val="262626"/>
          <w:sz w:val="21"/>
          <w:szCs w:val="21"/>
        </w:rPr>
        <w:t>h</w:t>
      </w:r>
      <w:r w:rsidRPr="005C6BC6">
        <w:rPr>
          <w:rFonts w:ascii="Arial" w:hAnsi="Arial" w:cs="Arial"/>
          <w:i/>
          <w:color w:val="262626"/>
          <w:sz w:val="21"/>
          <w:szCs w:val="21"/>
        </w:rPr>
        <w:t>Day</w:t>
      </w:r>
      <w:proofErr w:type="spellEnd"/>
      <w:r w:rsidRPr="005C6BC6">
        <w:rPr>
          <w:rFonts w:ascii="Arial" w:hAnsi="Arial" w:cs="Arial"/>
          <w:i/>
          <w:color w:val="262626"/>
          <w:sz w:val="21"/>
          <w:szCs w:val="21"/>
        </w:rPr>
        <w:t xml:space="preserve"> Complutense</w:t>
      </w:r>
      <w:r>
        <w:rPr>
          <w:rFonts w:ascii="Arial" w:hAnsi="Arial" w:cs="Arial"/>
          <w:color w:val="262626"/>
          <w:sz w:val="21"/>
          <w:szCs w:val="21"/>
        </w:rPr>
        <w:t xml:space="preserve"> es una iniciativa que promueve la Escuela de Doctorado de la UCM. Pueden participar en esta actividad los estudiantes de Doctorado de la UCM (de 2do y 3er año a tiempo completo y los estudiantes de </w:t>
      </w:r>
      <w:r w:rsidR="00DF72AD">
        <w:rPr>
          <w:rFonts w:ascii="Arial" w:hAnsi="Arial" w:cs="Arial"/>
          <w:color w:val="262626"/>
          <w:sz w:val="21"/>
          <w:szCs w:val="21"/>
        </w:rPr>
        <w:t xml:space="preserve">2º,3º, </w:t>
      </w:r>
      <w:r>
        <w:rPr>
          <w:rFonts w:ascii="Arial" w:hAnsi="Arial" w:cs="Arial"/>
          <w:color w:val="262626"/>
          <w:sz w:val="21"/>
          <w:szCs w:val="21"/>
        </w:rPr>
        <w:t>4</w:t>
      </w:r>
      <w:r w:rsidR="00DF72AD">
        <w:rPr>
          <w:rFonts w:ascii="Arial" w:hAnsi="Arial" w:cs="Arial"/>
          <w:color w:val="262626"/>
          <w:sz w:val="21"/>
          <w:szCs w:val="21"/>
        </w:rPr>
        <w:t>º</w:t>
      </w:r>
      <w:r>
        <w:rPr>
          <w:rFonts w:ascii="Arial" w:hAnsi="Arial" w:cs="Arial"/>
          <w:color w:val="262626"/>
          <w:sz w:val="21"/>
          <w:szCs w:val="21"/>
        </w:rPr>
        <w:t xml:space="preserve"> y 5 año a tiempo parcial). </w:t>
      </w:r>
    </w:p>
    <w:p w:rsidR="008C4A12" w:rsidRDefault="008C4A12" w:rsidP="008C4A12">
      <w:pPr>
        <w:jc w:val="both"/>
        <w:rPr>
          <w:rFonts w:ascii="Arial" w:hAnsi="Arial" w:cs="Arial"/>
          <w:color w:val="262626"/>
          <w:sz w:val="21"/>
          <w:szCs w:val="21"/>
        </w:rPr>
      </w:pPr>
      <w:r>
        <w:rPr>
          <w:rFonts w:ascii="Arial" w:hAnsi="Arial" w:cs="Arial"/>
          <w:color w:val="262626"/>
          <w:sz w:val="21"/>
          <w:szCs w:val="21"/>
        </w:rPr>
        <w:t>El objetivo de la iniciativa es que los estudiantes de doctorado presenten su trabajo de investigación docto</w:t>
      </w:r>
      <w:r w:rsidR="007F7F0C">
        <w:rPr>
          <w:rFonts w:ascii="Arial" w:hAnsi="Arial" w:cs="Arial"/>
          <w:color w:val="262626"/>
          <w:sz w:val="21"/>
          <w:szCs w:val="21"/>
        </w:rPr>
        <w:t>ral en un formato máximo de siete</w:t>
      </w:r>
      <w:r>
        <w:rPr>
          <w:rFonts w:ascii="Arial" w:hAnsi="Arial" w:cs="Arial"/>
          <w:color w:val="262626"/>
          <w:sz w:val="21"/>
          <w:szCs w:val="21"/>
        </w:rPr>
        <w:t xml:space="preserve"> minutos. Después de todas las presentaciones un Jurado concede tres premios con dotación económica. Para ello se valorará la comprensión, contenido, compromiso y comunicación de los participantes en el concurso.</w:t>
      </w:r>
    </w:p>
    <w:p w:rsidR="008C4A12" w:rsidRDefault="008C4A12" w:rsidP="008C4A12">
      <w:pPr>
        <w:pStyle w:val="Prrafodelista"/>
        <w:numPr>
          <w:ilvl w:val="0"/>
          <w:numId w:val="1"/>
        </w:numPr>
        <w:jc w:val="both"/>
        <w:rPr>
          <w:rFonts w:ascii="Arial" w:hAnsi="Arial" w:cs="Arial"/>
          <w:color w:val="262626"/>
          <w:sz w:val="21"/>
          <w:szCs w:val="21"/>
        </w:rPr>
      </w:pPr>
      <w:r>
        <w:rPr>
          <w:rFonts w:ascii="Arial" w:hAnsi="Arial" w:cs="Arial"/>
          <w:color w:val="262626"/>
          <w:sz w:val="21"/>
          <w:szCs w:val="21"/>
        </w:rPr>
        <w:t>Lugar y día de celebración</w:t>
      </w:r>
    </w:p>
    <w:p w:rsidR="008C4A12" w:rsidRPr="008C4A12" w:rsidRDefault="008C4A12" w:rsidP="008C4A12">
      <w:pPr>
        <w:jc w:val="both"/>
        <w:rPr>
          <w:rFonts w:ascii="Arial" w:hAnsi="Arial" w:cs="Arial"/>
          <w:color w:val="262626"/>
          <w:sz w:val="21"/>
          <w:szCs w:val="21"/>
        </w:rPr>
      </w:pPr>
      <w:r w:rsidRPr="008C4A12">
        <w:rPr>
          <w:rFonts w:ascii="Arial" w:hAnsi="Arial" w:cs="Arial"/>
          <w:color w:val="262626"/>
          <w:sz w:val="21"/>
          <w:szCs w:val="21"/>
        </w:rPr>
        <w:t xml:space="preserve">Para el Programa de Doctorado de CC. Políticas y de la Administración y Relaciones Internacionales el </w:t>
      </w:r>
      <w:proofErr w:type="spellStart"/>
      <w:r w:rsidRPr="008C4A12">
        <w:rPr>
          <w:rFonts w:ascii="Arial" w:hAnsi="Arial" w:cs="Arial"/>
          <w:color w:val="262626"/>
          <w:sz w:val="21"/>
          <w:szCs w:val="21"/>
        </w:rPr>
        <w:t>PhDay</w:t>
      </w:r>
      <w:proofErr w:type="spellEnd"/>
      <w:r w:rsidRPr="008C4A12">
        <w:rPr>
          <w:rFonts w:ascii="Arial" w:hAnsi="Arial" w:cs="Arial"/>
          <w:color w:val="262626"/>
          <w:sz w:val="21"/>
          <w:szCs w:val="21"/>
        </w:rPr>
        <w:t xml:space="preserve"> tendrá lugar </w:t>
      </w:r>
      <w:r w:rsidRPr="00046F59">
        <w:rPr>
          <w:rFonts w:ascii="Arial" w:hAnsi="Arial" w:cs="Arial"/>
          <w:color w:val="262626"/>
          <w:sz w:val="21"/>
          <w:szCs w:val="21"/>
          <w:u w:val="single"/>
        </w:rPr>
        <w:t>el día 29 de noviembre entre las 10.00 y las 18.00</w:t>
      </w:r>
      <w:r w:rsidRPr="008C4A12">
        <w:rPr>
          <w:rFonts w:ascii="Arial" w:hAnsi="Arial" w:cs="Arial"/>
          <w:color w:val="262626"/>
          <w:sz w:val="21"/>
          <w:szCs w:val="21"/>
        </w:rPr>
        <w:t xml:space="preserve"> horas en la Sala de Juntas de </w:t>
      </w:r>
      <w:r w:rsidR="00F33746">
        <w:rPr>
          <w:rFonts w:ascii="Arial" w:hAnsi="Arial" w:cs="Arial"/>
          <w:color w:val="262626"/>
          <w:sz w:val="21"/>
          <w:szCs w:val="21"/>
        </w:rPr>
        <w:t>la Facultad de Ciencias Políticas y Sociología</w:t>
      </w:r>
      <w:r w:rsidRPr="008C4A12">
        <w:rPr>
          <w:rFonts w:ascii="Arial" w:hAnsi="Arial" w:cs="Arial"/>
          <w:color w:val="262626"/>
          <w:sz w:val="21"/>
          <w:szCs w:val="21"/>
        </w:rPr>
        <w:t xml:space="preserve">. </w:t>
      </w:r>
    </w:p>
    <w:p w:rsidR="008C4A12" w:rsidRDefault="008C4A12" w:rsidP="008C4A12">
      <w:pPr>
        <w:pStyle w:val="Prrafodelista"/>
        <w:numPr>
          <w:ilvl w:val="0"/>
          <w:numId w:val="1"/>
        </w:numPr>
        <w:jc w:val="both"/>
        <w:rPr>
          <w:rFonts w:ascii="Arial" w:hAnsi="Arial" w:cs="Arial"/>
          <w:color w:val="262626"/>
          <w:sz w:val="21"/>
          <w:szCs w:val="21"/>
        </w:rPr>
      </w:pPr>
      <w:r>
        <w:rPr>
          <w:rFonts w:ascii="Arial" w:hAnsi="Arial" w:cs="Arial"/>
          <w:color w:val="262626"/>
          <w:sz w:val="21"/>
          <w:szCs w:val="21"/>
        </w:rPr>
        <w:t>Requisitos para participar</w:t>
      </w:r>
    </w:p>
    <w:p w:rsidR="008C4A12" w:rsidRDefault="008C1EBF" w:rsidP="008C4A12">
      <w:pPr>
        <w:jc w:val="both"/>
        <w:rPr>
          <w:rFonts w:ascii="Arial" w:hAnsi="Arial" w:cs="Arial"/>
          <w:color w:val="262626"/>
          <w:sz w:val="21"/>
          <w:szCs w:val="21"/>
        </w:rPr>
      </w:pPr>
      <w:r>
        <w:rPr>
          <w:rFonts w:ascii="Arial" w:hAnsi="Arial" w:cs="Arial"/>
          <w:color w:val="262626"/>
          <w:sz w:val="21"/>
          <w:szCs w:val="21"/>
        </w:rPr>
        <w:t>Para</w:t>
      </w:r>
      <w:r w:rsidR="008C4A12">
        <w:rPr>
          <w:rFonts w:ascii="Arial" w:hAnsi="Arial" w:cs="Arial"/>
          <w:color w:val="262626"/>
          <w:sz w:val="21"/>
          <w:szCs w:val="21"/>
        </w:rPr>
        <w:t xml:space="preserve"> participar en el </w:t>
      </w:r>
      <w:proofErr w:type="spellStart"/>
      <w:r w:rsidR="008C4A12">
        <w:rPr>
          <w:rFonts w:ascii="Arial" w:hAnsi="Arial" w:cs="Arial"/>
          <w:color w:val="262626"/>
          <w:sz w:val="21"/>
          <w:szCs w:val="21"/>
        </w:rPr>
        <w:t>PhDay</w:t>
      </w:r>
      <w:proofErr w:type="spellEnd"/>
      <w:r w:rsidR="008C4A12">
        <w:rPr>
          <w:rFonts w:ascii="Arial" w:hAnsi="Arial" w:cs="Arial"/>
          <w:color w:val="262626"/>
          <w:sz w:val="21"/>
          <w:szCs w:val="21"/>
        </w:rPr>
        <w:t>, los aspirantes deberán estar matriculados en el programa de doctorado de Ciencias Políticas y de la Administración y Relaciones Internacionales en el curso 2018-2019.</w:t>
      </w:r>
    </w:p>
    <w:p w:rsidR="008C4A12" w:rsidRDefault="008C4A12" w:rsidP="008C4A12">
      <w:pPr>
        <w:jc w:val="both"/>
        <w:rPr>
          <w:rFonts w:ascii="Arial" w:hAnsi="Arial" w:cs="Arial"/>
          <w:color w:val="262626"/>
          <w:sz w:val="21"/>
          <w:szCs w:val="21"/>
        </w:rPr>
      </w:pPr>
      <w:r>
        <w:rPr>
          <w:rFonts w:ascii="Arial" w:hAnsi="Arial" w:cs="Arial"/>
          <w:color w:val="262626"/>
          <w:sz w:val="21"/>
          <w:szCs w:val="21"/>
        </w:rPr>
        <w:t xml:space="preserve">Podrán participar los alumnos de segundo y tercer curso matriculados a tiempo completo y los alumnos de segundo, tercer, cuarto y quinto curso </w:t>
      </w:r>
      <w:r w:rsidR="00046F59">
        <w:rPr>
          <w:rFonts w:ascii="Arial" w:hAnsi="Arial" w:cs="Arial"/>
          <w:color w:val="262626"/>
          <w:sz w:val="21"/>
          <w:szCs w:val="21"/>
        </w:rPr>
        <w:t>que</w:t>
      </w:r>
      <w:r>
        <w:rPr>
          <w:rFonts w:ascii="Arial" w:hAnsi="Arial" w:cs="Arial"/>
          <w:color w:val="262626"/>
          <w:sz w:val="21"/>
          <w:szCs w:val="21"/>
        </w:rPr>
        <w:t xml:space="preserve"> estén matriculados a tiempo parcial.</w:t>
      </w:r>
    </w:p>
    <w:p w:rsidR="008C4A12" w:rsidRDefault="008C4A12" w:rsidP="008C4A12">
      <w:pPr>
        <w:pStyle w:val="Prrafodelista"/>
        <w:numPr>
          <w:ilvl w:val="0"/>
          <w:numId w:val="1"/>
        </w:numPr>
        <w:jc w:val="both"/>
        <w:rPr>
          <w:rFonts w:ascii="Arial" w:hAnsi="Arial" w:cs="Arial"/>
          <w:color w:val="262626"/>
          <w:sz w:val="21"/>
          <w:szCs w:val="21"/>
        </w:rPr>
      </w:pPr>
      <w:r>
        <w:rPr>
          <w:rFonts w:ascii="Arial" w:hAnsi="Arial" w:cs="Arial"/>
          <w:color w:val="262626"/>
          <w:sz w:val="21"/>
          <w:szCs w:val="21"/>
        </w:rPr>
        <w:t>Dotación económica de los premios.</w:t>
      </w:r>
    </w:p>
    <w:p w:rsidR="0019657F" w:rsidRDefault="008C4A12" w:rsidP="008C4A12">
      <w:pPr>
        <w:jc w:val="both"/>
        <w:rPr>
          <w:rFonts w:ascii="Arial" w:hAnsi="Arial" w:cs="Arial"/>
          <w:color w:val="262626"/>
          <w:sz w:val="21"/>
          <w:szCs w:val="21"/>
        </w:rPr>
      </w:pPr>
      <w:r>
        <w:rPr>
          <w:rFonts w:ascii="Arial" w:hAnsi="Arial" w:cs="Arial"/>
          <w:color w:val="262626"/>
          <w:sz w:val="21"/>
          <w:szCs w:val="21"/>
        </w:rPr>
        <w:t xml:space="preserve">El jurado asignado por la Comisión de Doctorado deberá evaluar las intervenciones de los participantes y al final de la jornada </w:t>
      </w:r>
      <w:r w:rsidR="0019657F">
        <w:rPr>
          <w:rFonts w:ascii="Arial" w:hAnsi="Arial" w:cs="Arial"/>
          <w:color w:val="262626"/>
          <w:sz w:val="21"/>
          <w:szCs w:val="21"/>
        </w:rPr>
        <w:t>dará a conocer el fallo.</w:t>
      </w:r>
      <w:r w:rsidR="00990B69">
        <w:rPr>
          <w:rFonts w:ascii="Arial" w:hAnsi="Arial" w:cs="Arial"/>
          <w:color w:val="262626"/>
          <w:sz w:val="21"/>
          <w:szCs w:val="21"/>
        </w:rPr>
        <w:t xml:space="preserve"> En el fallo, el jurado expondrá razonadamente la relación de ganadores </w:t>
      </w:r>
      <w:r w:rsidR="00F33746">
        <w:rPr>
          <w:rFonts w:ascii="Arial" w:hAnsi="Arial" w:cs="Arial"/>
          <w:color w:val="262626"/>
          <w:sz w:val="21"/>
          <w:szCs w:val="21"/>
        </w:rPr>
        <w:t>de los</w:t>
      </w:r>
      <w:r w:rsidR="00990B69">
        <w:rPr>
          <w:rFonts w:ascii="Arial" w:hAnsi="Arial" w:cs="Arial"/>
          <w:color w:val="262626"/>
          <w:sz w:val="21"/>
          <w:szCs w:val="21"/>
        </w:rPr>
        <w:t xml:space="preserve"> tres premios. Un primer premio dotado con 750 euros </w:t>
      </w:r>
      <w:r w:rsidR="002E4F1D">
        <w:rPr>
          <w:rFonts w:ascii="Arial" w:hAnsi="Arial" w:cs="Arial"/>
          <w:color w:val="262626"/>
          <w:sz w:val="21"/>
          <w:szCs w:val="21"/>
        </w:rPr>
        <w:t xml:space="preserve">brutos </w:t>
      </w:r>
      <w:r w:rsidR="00990B69">
        <w:rPr>
          <w:rFonts w:ascii="Arial" w:hAnsi="Arial" w:cs="Arial"/>
          <w:color w:val="262626"/>
          <w:sz w:val="21"/>
          <w:szCs w:val="21"/>
        </w:rPr>
        <w:t xml:space="preserve">y dos accésits de 300 euros </w:t>
      </w:r>
      <w:r w:rsidR="002E4F1D">
        <w:rPr>
          <w:rFonts w:ascii="Arial" w:hAnsi="Arial" w:cs="Arial"/>
          <w:color w:val="262626"/>
          <w:sz w:val="21"/>
          <w:szCs w:val="21"/>
        </w:rPr>
        <w:t xml:space="preserve">brutos </w:t>
      </w:r>
      <w:r w:rsidR="00990B69">
        <w:rPr>
          <w:rFonts w:ascii="Arial" w:hAnsi="Arial" w:cs="Arial"/>
          <w:color w:val="262626"/>
          <w:sz w:val="21"/>
          <w:szCs w:val="21"/>
        </w:rPr>
        <w:t xml:space="preserve">cada uno. </w:t>
      </w:r>
    </w:p>
    <w:p w:rsidR="00990B69" w:rsidRDefault="00990B69" w:rsidP="00990B69">
      <w:pPr>
        <w:pStyle w:val="Prrafodelista"/>
        <w:numPr>
          <w:ilvl w:val="0"/>
          <w:numId w:val="1"/>
        </w:numPr>
        <w:jc w:val="both"/>
        <w:rPr>
          <w:rFonts w:ascii="Arial" w:hAnsi="Arial" w:cs="Arial"/>
          <w:color w:val="262626"/>
          <w:sz w:val="21"/>
          <w:szCs w:val="21"/>
        </w:rPr>
      </w:pPr>
      <w:r>
        <w:rPr>
          <w:rFonts w:ascii="Arial" w:hAnsi="Arial" w:cs="Arial"/>
          <w:color w:val="262626"/>
          <w:sz w:val="21"/>
          <w:szCs w:val="21"/>
        </w:rPr>
        <w:t>Formalización de las solicitudes de participación</w:t>
      </w:r>
    </w:p>
    <w:p w:rsidR="00046F59" w:rsidRDefault="00990B69" w:rsidP="00990B69">
      <w:pPr>
        <w:jc w:val="both"/>
        <w:rPr>
          <w:rFonts w:ascii="Arial" w:hAnsi="Arial" w:cs="Arial"/>
          <w:color w:val="262626"/>
          <w:sz w:val="21"/>
          <w:szCs w:val="21"/>
        </w:rPr>
      </w:pPr>
      <w:r>
        <w:rPr>
          <w:rFonts w:ascii="Arial" w:hAnsi="Arial" w:cs="Arial"/>
          <w:color w:val="262626"/>
          <w:sz w:val="21"/>
          <w:szCs w:val="21"/>
        </w:rPr>
        <w:t xml:space="preserve">Aquellos doctorandos que cumplan con los requisitos de participación deberán acceder al </w:t>
      </w:r>
      <w:r w:rsidR="00046F59">
        <w:rPr>
          <w:rFonts w:ascii="Arial" w:hAnsi="Arial" w:cs="Arial"/>
          <w:color w:val="262626"/>
          <w:sz w:val="21"/>
          <w:szCs w:val="21"/>
        </w:rPr>
        <w:t>siguiente formulario para dar de alta su solicitud</w:t>
      </w:r>
      <w:r w:rsidR="00046F59" w:rsidRPr="00E85AB3">
        <w:rPr>
          <w:rFonts w:ascii="Arial" w:hAnsi="Arial" w:cs="Arial"/>
          <w:color w:val="262626"/>
          <w:sz w:val="21"/>
          <w:szCs w:val="21"/>
        </w:rPr>
        <w:t xml:space="preserve"> </w:t>
      </w:r>
    </w:p>
    <w:p w:rsidR="00046F59" w:rsidRDefault="00CA3C81" w:rsidP="00990B69">
      <w:pPr>
        <w:jc w:val="both"/>
        <w:rPr>
          <w:rFonts w:ascii="Arial" w:hAnsi="Arial" w:cs="Arial"/>
          <w:color w:val="262626"/>
          <w:sz w:val="21"/>
          <w:szCs w:val="21"/>
        </w:rPr>
      </w:pPr>
      <w:hyperlink r:id="rId5" w:history="1">
        <w:r w:rsidRPr="008D76AA">
          <w:rPr>
            <w:rStyle w:val="Hipervnculo"/>
            <w:rFonts w:ascii="Arial" w:hAnsi="Arial" w:cs="Arial"/>
            <w:sz w:val="21"/>
            <w:szCs w:val="21"/>
          </w:rPr>
          <w:t>https://docs.google.com/forms/d/e/1FAIpQLSe4YYGvdqRUTyNEL-GXMCm_FtyVhs8bc_EWoCJuAwbF5CoWwA/viewform?usp=sf_link</w:t>
        </w:r>
      </w:hyperlink>
    </w:p>
    <w:p w:rsidR="00990B69" w:rsidRDefault="00990B69" w:rsidP="00990B69">
      <w:pPr>
        <w:jc w:val="both"/>
        <w:rPr>
          <w:rFonts w:ascii="Arial" w:hAnsi="Arial" w:cs="Arial"/>
          <w:color w:val="262626"/>
          <w:sz w:val="21"/>
          <w:szCs w:val="21"/>
        </w:rPr>
      </w:pPr>
      <w:r>
        <w:rPr>
          <w:rFonts w:ascii="Arial" w:hAnsi="Arial" w:cs="Arial"/>
          <w:color w:val="262626"/>
          <w:sz w:val="21"/>
          <w:szCs w:val="21"/>
        </w:rPr>
        <w:t xml:space="preserve">En el formulario, deberán rellenar la información requerida y adjuntar un resumen de su proyecto de investigación con un máximo de 500 palabras. Aquellas solicitudes que se excedan en número de palabras no serán tenidas en consideración. </w:t>
      </w:r>
    </w:p>
    <w:p w:rsidR="00FF51B3" w:rsidRDefault="00FF51B3" w:rsidP="00A27314">
      <w:pPr>
        <w:ind w:firstLine="708"/>
        <w:jc w:val="both"/>
        <w:rPr>
          <w:rFonts w:ascii="Arial" w:hAnsi="Arial" w:cs="Arial"/>
          <w:color w:val="262626"/>
          <w:sz w:val="21"/>
          <w:szCs w:val="21"/>
        </w:rPr>
      </w:pPr>
      <w:r>
        <w:rPr>
          <w:rFonts w:ascii="Arial" w:hAnsi="Arial" w:cs="Arial"/>
          <w:color w:val="262626"/>
          <w:sz w:val="21"/>
          <w:szCs w:val="21"/>
        </w:rPr>
        <w:t>5.- Elección de los participantes</w:t>
      </w:r>
    </w:p>
    <w:p w:rsidR="00FF51B3" w:rsidRDefault="00FF51B3" w:rsidP="00FF51B3">
      <w:pPr>
        <w:jc w:val="both"/>
        <w:rPr>
          <w:rFonts w:ascii="Arial" w:hAnsi="Arial" w:cs="Arial"/>
          <w:color w:val="262626"/>
          <w:sz w:val="21"/>
          <w:szCs w:val="21"/>
        </w:rPr>
      </w:pPr>
      <w:r>
        <w:rPr>
          <w:rFonts w:ascii="Arial" w:hAnsi="Arial" w:cs="Arial"/>
          <w:color w:val="262626"/>
          <w:sz w:val="21"/>
          <w:szCs w:val="21"/>
        </w:rPr>
        <w:t>Una vez que se haya cerrado el plazo de solicitud de participación (</w:t>
      </w:r>
      <w:r w:rsidRPr="00046F59">
        <w:rPr>
          <w:rFonts w:ascii="Arial" w:hAnsi="Arial" w:cs="Arial"/>
          <w:color w:val="262626"/>
          <w:sz w:val="21"/>
          <w:szCs w:val="21"/>
          <w:u w:val="single"/>
        </w:rPr>
        <w:t>7 de noviembre a las 2</w:t>
      </w:r>
      <w:r w:rsidR="00D4224F">
        <w:rPr>
          <w:rFonts w:ascii="Arial" w:hAnsi="Arial" w:cs="Arial"/>
          <w:color w:val="262626"/>
          <w:sz w:val="21"/>
          <w:szCs w:val="21"/>
          <w:u w:val="single"/>
        </w:rPr>
        <w:t xml:space="preserve">3.59 </w:t>
      </w:r>
      <w:r w:rsidRPr="00046F59">
        <w:rPr>
          <w:rFonts w:ascii="Arial" w:hAnsi="Arial" w:cs="Arial"/>
          <w:color w:val="262626"/>
          <w:sz w:val="21"/>
          <w:szCs w:val="21"/>
          <w:u w:val="single"/>
        </w:rPr>
        <w:t>horas</w:t>
      </w:r>
      <w:r w:rsidRPr="002E4F1D">
        <w:rPr>
          <w:rFonts w:ascii="Arial" w:hAnsi="Arial" w:cs="Arial"/>
          <w:color w:val="262626"/>
          <w:sz w:val="21"/>
          <w:szCs w:val="21"/>
        </w:rPr>
        <w:t xml:space="preserve">) a través del formulario, el Jurado preseleccionará un máximo de </w:t>
      </w:r>
      <w:r w:rsidR="00D4224F">
        <w:rPr>
          <w:rFonts w:ascii="Arial" w:hAnsi="Arial" w:cs="Arial"/>
          <w:color w:val="262626"/>
          <w:sz w:val="21"/>
          <w:szCs w:val="21"/>
        </w:rPr>
        <w:t>30</w:t>
      </w:r>
      <w:r w:rsidRPr="002E4F1D">
        <w:rPr>
          <w:rFonts w:ascii="Arial" w:hAnsi="Arial" w:cs="Arial"/>
          <w:color w:val="262626"/>
          <w:sz w:val="21"/>
          <w:szCs w:val="21"/>
        </w:rPr>
        <w:t xml:space="preserve"> participantes bajo los criterios de relevancia y originalidad del tema, así como la claridad</w:t>
      </w:r>
      <w:r>
        <w:rPr>
          <w:rFonts w:ascii="Arial" w:hAnsi="Arial" w:cs="Arial"/>
          <w:color w:val="262626"/>
          <w:sz w:val="21"/>
          <w:szCs w:val="21"/>
        </w:rPr>
        <w:t xml:space="preserve"> en la exposición de objetivos y metodología a seguir. </w:t>
      </w:r>
    </w:p>
    <w:p w:rsidR="00FF51B3" w:rsidRDefault="00FF51B3" w:rsidP="00990B69">
      <w:pPr>
        <w:jc w:val="both"/>
        <w:rPr>
          <w:rFonts w:ascii="Arial" w:hAnsi="Arial" w:cs="Arial"/>
          <w:color w:val="262626"/>
          <w:sz w:val="21"/>
          <w:szCs w:val="21"/>
        </w:rPr>
      </w:pPr>
    </w:p>
    <w:p w:rsidR="00D4224F" w:rsidRDefault="00046F59" w:rsidP="00990B69">
      <w:pPr>
        <w:jc w:val="both"/>
        <w:rPr>
          <w:rFonts w:ascii="Arial" w:hAnsi="Arial" w:cs="Arial"/>
          <w:color w:val="262626"/>
          <w:sz w:val="21"/>
          <w:szCs w:val="21"/>
        </w:rPr>
      </w:pPr>
      <w:r>
        <w:rPr>
          <w:rFonts w:ascii="Arial" w:hAnsi="Arial" w:cs="Arial"/>
          <w:color w:val="262626"/>
          <w:sz w:val="21"/>
          <w:szCs w:val="21"/>
        </w:rPr>
        <w:lastRenderedPageBreak/>
        <w:t>Los candidatos preselecciona</w:t>
      </w:r>
      <w:r w:rsidR="00990B69">
        <w:rPr>
          <w:rFonts w:ascii="Arial" w:hAnsi="Arial" w:cs="Arial"/>
          <w:color w:val="262626"/>
          <w:sz w:val="21"/>
          <w:szCs w:val="21"/>
        </w:rPr>
        <w:t>do</w:t>
      </w:r>
      <w:r>
        <w:rPr>
          <w:rFonts w:ascii="Arial" w:hAnsi="Arial" w:cs="Arial"/>
          <w:color w:val="262626"/>
          <w:sz w:val="21"/>
          <w:szCs w:val="21"/>
        </w:rPr>
        <w:t>s</w:t>
      </w:r>
      <w:r w:rsidR="00990B69">
        <w:rPr>
          <w:rFonts w:ascii="Arial" w:hAnsi="Arial" w:cs="Arial"/>
          <w:color w:val="262626"/>
          <w:sz w:val="21"/>
          <w:szCs w:val="21"/>
        </w:rPr>
        <w:t xml:space="preserve"> serán notificados el día</w:t>
      </w:r>
      <w:r w:rsidR="002E4F1D">
        <w:rPr>
          <w:rFonts w:ascii="Arial" w:hAnsi="Arial" w:cs="Arial"/>
          <w:color w:val="262626"/>
          <w:sz w:val="21"/>
          <w:szCs w:val="21"/>
        </w:rPr>
        <w:t xml:space="preserve"> 1</w:t>
      </w:r>
      <w:r w:rsidR="00FF51B3">
        <w:rPr>
          <w:rFonts w:ascii="Arial" w:hAnsi="Arial" w:cs="Arial"/>
          <w:color w:val="262626"/>
          <w:sz w:val="21"/>
          <w:szCs w:val="21"/>
        </w:rPr>
        <w:t>9</w:t>
      </w:r>
      <w:r w:rsidR="002E4F1D">
        <w:rPr>
          <w:rFonts w:ascii="Arial" w:hAnsi="Arial" w:cs="Arial"/>
          <w:color w:val="262626"/>
          <w:sz w:val="21"/>
          <w:szCs w:val="21"/>
        </w:rPr>
        <w:t xml:space="preserve"> de noviembre</w:t>
      </w:r>
      <w:r w:rsidR="00990B69">
        <w:rPr>
          <w:rFonts w:ascii="Arial" w:hAnsi="Arial" w:cs="Arial"/>
          <w:color w:val="262626"/>
          <w:sz w:val="21"/>
          <w:szCs w:val="21"/>
        </w:rPr>
        <w:t>. Asimismo, aquellos candidatos que quieran llevar a cabo su</w:t>
      </w:r>
      <w:r>
        <w:rPr>
          <w:rFonts w:ascii="Arial" w:hAnsi="Arial" w:cs="Arial"/>
          <w:color w:val="262626"/>
          <w:sz w:val="21"/>
          <w:szCs w:val="21"/>
        </w:rPr>
        <w:t xml:space="preserve"> presentación acompañados de un</w:t>
      </w:r>
      <w:r w:rsidR="00990B69">
        <w:rPr>
          <w:rFonts w:ascii="Arial" w:hAnsi="Arial" w:cs="Arial"/>
          <w:color w:val="262626"/>
          <w:sz w:val="21"/>
          <w:szCs w:val="21"/>
        </w:rPr>
        <w:t xml:space="preserve"> </w:t>
      </w:r>
      <w:proofErr w:type="spellStart"/>
      <w:r w:rsidR="00990B69">
        <w:rPr>
          <w:rFonts w:ascii="Arial" w:hAnsi="Arial" w:cs="Arial"/>
          <w:color w:val="262626"/>
          <w:sz w:val="21"/>
          <w:szCs w:val="21"/>
        </w:rPr>
        <w:t>power</w:t>
      </w:r>
      <w:proofErr w:type="spellEnd"/>
      <w:r w:rsidR="00990B69">
        <w:rPr>
          <w:rFonts w:ascii="Arial" w:hAnsi="Arial" w:cs="Arial"/>
          <w:color w:val="262626"/>
          <w:sz w:val="21"/>
          <w:szCs w:val="21"/>
        </w:rPr>
        <w:t xml:space="preserve"> </w:t>
      </w:r>
      <w:proofErr w:type="spellStart"/>
      <w:r w:rsidR="00990B69">
        <w:rPr>
          <w:rFonts w:ascii="Arial" w:hAnsi="Arial" w:cs="Arial"/>
          <w:color w:val="262626"/>
          <w:sz w:val="21"/>
          <w:szCs w:val="21"/>
        </w:rPr>
        <w:t>point</w:t>
      </w:r>
      <w:proofErr w:type="spellEnd"/>
      <w:r w:rsidR="00990B69">
        <w:rPr>
          <w:rFonts w:ascii="Arial" w:hAnsi="Arial" w:cs="Arial"/>
          <w:color w:val="262626"/>
          <w:sz w:val="21"/>
          <w:szCs w:val="21"/>
        </w:rPr>
        <w:t>, deberán hacer</w:t>
      </w:r>
      <w:r>
        <w:rPr>
          <w:rFonts w:ascii="Arial" w:hAnsi="Arial" w:cs="Arial"/>
          <w:color w:val="262626"/>
          <w:sz w:val="21"/>
          <w:szCs w:val="21"/>
        </w:rPr>
        <w:t>lo</w:t>
      </w:r>
      <w:r w:rsidR="00990B69">
        <w:rPr>
          <w:rFonts w:ascii="Arial" w:hAnsi="Arial" w:cs="Arial"/>
          <w:color w:val="262626"/>
          <w:sz w:val="21"/>
          <w:szCs w:val="21"/>
        </w:rPr>
        <w:t xml:space="preserve"> llegar en formato </w:t>
      </w:r>
      <w:proofErr w:type="spellStart"/>
      <w:r w:rsidR="00990B69">
        <w:rPr>
          <w:rFonts w:ascii="Arial" w:hAnsi="Arial" w:cs="Arial"/>
          <w:color w:val="262626"/>
          <w:sz w:val="21"/>
          <w:szCs w:val="21"/>
        </w:rPr>
        <w:t>power</w:t>
      </w:r>
      <w:proofErr w:type="spellEnd"/>
      <w:r w:rsidR="00990B69">
        <w:rPr>
          <w:rFonts w:ascii="Arial" w:hAnsi="Arial" w:cs="Arial"/>
          <w:color w:val="262626"/>
          <w:sz w:val="21"/>
          <w:szCs w:val="21"/>
        </w:rPr>
        <w:t xml:space="preserve"> </w:t>
      </w:r>
      <w:proofErr w:type="spellStart"/>
      <w:r w:rsidR="00990B69">
        <w:rPr>
          <w:rFonts w:ascii="Arial" w:hAnsi="Arial" w:cs="Arial"/>
          <w:color w:val="262626"/>
          <w:sz w:val="21"/>
          <w:szCs w:val="21"/>
        </w:rPr>
        <w:t>point</w:t>
      </w:r>
      <w:proofErr w:type="spellEnd"/>
      <w:r w:rsidR="00990B69">
        <w:rPr>
          <w:rFonts w:ascii="Arial" w:hAnsi="Arial" w:cs="Arial"/>
          <w:color w:val="262626"/>
          <w:sz w:val="21"/>
          <w:szCs w:val="21"/>
        </w:rPr>
        <w:t xml:space="preserve"> y PDF a la siguiente dirección de email (</w:t>
      </w:r>
      <w:hyperlink r:id="rId6" w:history="1">
        <w:r w:rsidR="00D4224F" w:rsidRPr="005860F4">
          <w:rPr>
            <w:rStyle w:val="Hipervnculo"/>
            <w:rFonts w:ascii="Helvetica" w:hAnsi="Helvetica" w:cs="Helvetica"/>
            <w:sz w:val="19"/>
            <w:szCs w:val="19"/>
          </w:rPr>
          <w:t>leticiamaria.ruiz@cps.ucm.es</w:t>
        </w:r>
      </w:hyperlink>
      <w:r w:rsidR="00990B69">
        <w:rPr>
          <w:rFonts w:ascii="Arial" w:hAnsi="Arial" w:cs="Arial"/>
          <w:color w:val="262626"/>
          <w:sz w:val="21"/>
          <w:szCs w:val="21"/>
        </w:rPr>
        <w:t xml:space="preserve">) </w:t>
      </w:r>
      <w:r w:rsidR="00D4224F">
        <w:rPr>
          <w:rFonts w:ascii="Arial" w:hAnsi="Arial" w:cs="Arial"/>
          <w:color w:val="262626"/>
          <w:sz w:val="21"/>
          <w:szCs w:val="21"/>
        </w:rPr>
        <w:t xml:space="preserve">antes del </w:t>
      </w:r>
      <w:r w:rsidR="00D4224F">
        <w:rPr>
          <w:rFonts w:ascii="Arial" w:hAnsi="Arial" w:cs="Arial"/>
          <w:color w:val="262626"/>
          <w:sz w:val="21"/>
          <w:szCs w:val="21"/>
          <w:u w:val="single"/>
        </w:rPr>
        <w:t>25 de noviembre a las 23.59 horas</w:t>
      </w:r>
      <w:r w:rsidR="00990B69">
        <w:rPr>
          <w:rFonts w:ascii="Arial" w:hAnsi="Arial" w:cs="Arial"/>
          <w:color w:val="262626"/>
          <w:sz w:val="21"/>
          <w:szCs w:val="21"/>
        </w:rPr>
        <w:t xml:space="preserve">. </w:t>
      </w:r>
    </w:p>
    <w:p w:rsidR="00990B69" w:rsidRPr="00D4224F" w:rsidRDefault="00990B69" w:rsidP="00990B69">
      <w:pPr>
        <w:jc w:val="both"/>
        <w:rPr>
          <w:rFonts w:ascii="Helvetica" w:hAnsi="Helvetica" w:cs="Helvetica"/>
          <w:color w:val="202124"/>
          <w:sz w:val="19"/>
          <w:szCs w:val="19"/>
        </w:rPr>
      </w:pPr>
      <w:r>
        <w:rPr>
          <w:rFonts w:ascii="Arial" w:hAnsi="Arial" w:cs="Arial"/>
          <w:color w:val="262626"/>
          <w:sz w:val="21"/>
          <w:szCs w:val="21"/>
        </w:rPr>
        <w:t>Aquellos participantes que no hagan llegar su presentación antes de la fecha señalada deberán realizar su exposición sin el soporte electrónico (no será posible cargar las presentaciones el día de celebración del evento).</w:t>
      </w:r>
    </w:p>
    <w:p w:rsidR="00FF51B3" w:rsidRDefault="00FF51B3" w:rsidP="00FF51B3">
      <w:pPr>
        <w:jc w:val="both"/>
        <w:rPr>
          <w:rFonts w:ascii="Arial" w:hAnsi="Arial" w:cs="Arial"/>
          <w:color w:val="262626"/>
          <w:sz w:val="21"/>
          <w:szCs w:val="21"/>
        </w:rPr>
      </w:pPr>
      <w:r>
        <w:rPr>
          <w:rFonts w:ascii="Arial" w:hAnsi="Arial" w:cs="Arial"/>
          <w:color w:val="262626"/>
          <w:sz w:val="21"/>
          <w:szCs w:val="21"/>
        </w:rPr>
        <w:t>Así mismo, también el 19 de noviembre se notificará a los participantes la franja horaria asignada para llevar a cabo su exposición.</w:t>
      </w:r>
    </w:p>
    <w:p w:rsidR="00FF51B3" w:rsidRDefault="00FF51B3" w:rsidP="00990B69">
      <w:pPr>
        <w:jc w:val="both"/>
        <w:rPr>
          <w:rFonts w:ascii="Arial" w:hAnsi="Arial" w:cs="Arial"/>
          <w:color w:val="262626"/>
          <w:sz w:val="21"/>
          <w:szCs w:val="21"/>
        </w:rPr>
      </w:pPr>
    </w:p>
    <w:p w:rsidR="00CC2908" w:rsidRDefault="00CC2908" w:rsidP="00CC2908">
      <w:pPr>
        <w:pStyle w:val="Prrafodelista"/>
        <w:numPr>
          <w:ilvl w:val="0"/>
          <w:numId w:val="1"/>
        </w:numPr>
        <w:jc w:val="both"/>
        <w:rPr>
          <w:rFonts w:ascii="Arial" w:hAnsi="Arial" w:cs="Arial"/>
          <w:color w:val="262626"/>
          <w:sz w:val="21"/>
          <w:szCs w:val="21"/>
        </w:rPr>
      </w:pPr>
      <w:r>
        <w:rPr>
          <w:rFonts w:ascii="Arial" w:hAnsi="Arial" w:cs="Arial"/>
          <w:color w:val="262626"/>
          <w:sz w:val="21"/>
          <w:szCs w:val="21"/>
        </w:rPr>
        <w:t>Día de celebración</w:t>
      </w:r>
    </w:p>
    <w:p w:rsidR="00FF51B3" w:rsidRPr="00FF51B3" w:rsidRDefault="00FF51B3" w:rsidP="00FF51B3">
      <w:pPr>
        <w:jc w:val="both"/>
        <w:rPr>
          <w:rFonts w:ascii="Arial" w:hAnsi="Arial" w:cs="Arial"/>
          <w:color w:val="262626"/>
          <w:sz w:val="21"/>
          <w:szCs w:val="21"/>
        </w:rPr>
      </w:pPr>
      <w:r w:rsidRPr="00FF51B3">
        <w:rPr>
          <w:rFonts w:ascii="Arial" w:hAnsi="Arial" w:cs="Arial"/>
          <w:color w:val="262626"/>
          <w:sz w:val="21"/>
          <w:szCs w:val="21"/>
        </w:rPr>
        <w:t xml:space="preserve">La jornada de celebración del </w:t>
      </w:r>
      <w:proofErr w:type="spellStart"/>
      <w:r w:rsidRPr="00FF51B3">
        <w:rPr>
          <w:rFonts w:ascii="Arial" w:hAnsi="Arial" w:cs="Arial"/>
          <w:color w:val="262626"/>
          <w:sz w:val="21"/>
          <w:szCs w:val="21"/>
        </w:rPr>
        <w:t>PhDay</w:t>
      </w:r>
      <w:proofErr w:type="spellEnd"/>
      <w:r w:rsidRPr="00FF51B3">
        <w:rPr>
          <w:rFonts w:ascii="Arial" w:hAnsi="Arial" w:cs="Arial"/>
          <w:color w:val="262626"/>
          <w:sz w:val="21"/>
          <w:szCs w:val="21"/>
        </w:rPr>
        <w:t xml:space="preserve"> se iniciará a las 10:00 y finalizará a las 18:00 con una pausa para comer de 1 hora y 30 minutos que se iniciará a las 14.00</w:t>
      </w:r>
      <w:r w:rsidR="00046F59">
        <w:rPr>
          <w:rFonts w:ascii="Arial" w:hAnsi="Arial" w:cs="Arial"/>
          <w:color w:val="262626"/>
          <w:sz w:val="21"/>
          <w:szCs w:val="21"/>
        </w:rPr>
        <w:t xml:space="preserve"> y se reiniciará a las 15.30 horas</w:t>
      </w:r>
      <w:r w:rsidRPr="00FF51B3">
        <w:rPr>
          <w:rFonts w:ascii="Arial" w:hAnsi="Arial" w:cs="Arial"/>
          <w:color w:val="262626"/>
          <w:sz w:val="21"/>
          <w:szCs w:val="21"/>
        </w:rPr>
        <w:t>.</w:t>
      </w:r>
    </w:p>
    <w:p w:rsidR="00CC2908" w:rsidRDefault="00CC2908" w:rsidP="00CC2908">
      <w:pPr>
        <w:jc w:val="both"/>
        <w:rPr>
          <w:rFonts w:ascii="Arial" w:hAnsi="Arial" w:cs="Arial"/>
          <w:color w:val="262626"/>
          <w:sz w:val="21"/>
          <w:szCs w:val="21"/>
        </w:rPr>
      </w:pPr>
      <w:r>
        <w:rPr>
          <w:rFonts w:ascii="Arial" w:hAnsi="Arial" w:cs="Arial"/>
          <w:color w:val="262626"/>
          <w:sz w:val="21"/>
          <w:szCs w:val="21"/>
        </w:rPr>
        <w:t>El día de la celebración</w:t>
      </w:r>
      <w:r w:rsidR="002E4F1D">
        <w:rPr>
          <w:rFonts w:ascii="Arial" w:hAnsi="Arial" w:cs="Arial"/>
          <w:color w:val="262626"/>
          <w:sz w:val="21"/>
          <w:szCs w:val="21"/>
        </w:rPr>
        <w:t xml:space="preserve"> del </w:t>
      </w:r>
      <w:proofErr w:type="spellStart"/>
      <w:r w:rsidR="002E4F1D">
        <w:rPr>
          <w:rFonts w:ascii="Arial" w:hAnsi="Arial" w:cs="Arial"/>
          <w:color w:val="262626"/>
          <w:sz w:val="21"/>
          <w:szCs w:val="21"/>
        </w:rPr>
        <w:t>PhDay</w:t>
      </w:r>
      <w:proofErr w:type="spellEnd"/>
      <w:r w:rsidR="002E4F1D">
        <w:rPr>
          <w:rFonts w:ascii="Arial" w:hAnsi="Arial" w:cs="Arial"/>
          <w:color w:val="262626"/>
          <w:sz w:val="21"/>
          <w:szCs w:val="21"/>
        </w:rPr>
        <w:t xml:space="preserve"> (29 de noviembre)</w:t>
      </w:r>
      <w:r>
        <w:rPr>
          <w:rFonts w:ascii="Arial" w:hAnsi="Arial" w:cs="Arial"/>
          <w:color w:val="262626"/>
          <w:sz w:val="21"/>
          <w:szCs w:val="21"/>
        </w:rPr>
        <w:t xml:space="preserve">, cada aspirante dispondrá de un </w:t>
      </w:r>
      <w:r w:rsidR="00D4224F">
        <w:rPr>
          <w:rFonts w:ascii="Arial" w:hAnsi="Arial" w:cs="Arial"/>
          <w:b/>
          <w:color w:val="262626"/>
          <w:sz w:val="21"/>
          <w:szCs w:val="21"/>
        </w:rPr>
        <w:t xml:space="preserve">máximo de </w:t>
      </w:r>
      <w:r w:rsidR="007F7F0C">
        <w:rPr>
          <w:rFonts w:ascii="Arial" w:hAnsi="Arial" w:cs="Arial"/>
          <w:b/>
          <w:color w:val="262626"/>
          <w:sz w:val="21"/>
          <w:szCs w:val="21"/>
        </w:rPr>
        <w:t>siete</w:t>
      </w:r>
      <w:r w:rsidRPr="00046F59">
        <w:rPr>
          <w:rFonts w:ascii="Arial" w:hAnsi="Arial" w:cs="Arial"/>
          <w:b/>
          <w:color w:val="262626"/>
          <w:sz w:val="21"/>
          <w:szCs w:val="21"/>
        </w:rPr>
        <w:t xml:space="preserve"> minutos</w:t>
      </w:r>
      <w:r>
        <w:rPr>
          <w:rFonts w:ascii="Arial" w:hAnsi="Arial" w:cs="Arial"/>
          <w:color w:val="262626"/>
          <w:sz w:val="21"/>
          <w:szCs w:val="21"/>
        </w:rPr>
        <w:t xml:space="preserve"> para llevar a cabo su exposición. Al llegar al límite del tiempo, el jurado paralizará la exposición y el candidato deberá ceder el puesto al siguiente participante. </w:t>
      </w:r>
      <w:bookmarkStart w:id="0" w:name="_GoBack"/>
      <w:bookmarkEnd w:id="0"/>
    </w:p>
    <w:p w:rsidR="00046F59" w:rsidRDefault="00046F59" w:rsidP="00CC2908">
      <w:pPr>
        <w:jc w:val="both"/>
        <w:rPr>
          <w:rFonts w:ascii="Arial" w:hAnsi="Arial" w:cs="Arial"/>
          <w:color w:val="262626"/>
          <w:sz w:val="21"/>
          <w:szCs w:val="21"/>
        </w:rPr>
      </w:pPr>
      <w:r>
        <w:rPr>
          <w:rFonts w:ascii="Arial" w:hAnsi="Arial" w:cs="Arial"/>
          <w:color w:val="262626"/>
          <w:sz w:val="21"/>
          <w:szCs w:val="21"/>
        </w:rPr>
        <w:t xml:space="preserve">Las presentaciones en </w:t>
      </w:r>
      <w:proofErr w:type="spellStart"/>
      <w:r>
        <w:rPr>
          <w:rFonts w:ascii="Arial" w:hAnsi="Arial" w:cs="Arial"/>
          <w:color w:val="262626"/>
          <w:sz w:val="21"/>
          <w:szCs w:val="21"/>
        </w:rPr>
        <w:t>power</w:t>
      </w:r>
      <w:proofErr w:type="spellEnd"/>
      <w:r>
        <w:rPr>
          <w:rFonts w:ascii="Arial" w:hAnsi="Arial" w:cs="Arial"/>
          <w:color w:val="262626"/>
          <w:sz w:val="21"/>
          <w:szCs w:val="21"/>
        </w:rPr>
        <w:t xml:space="preserve"> </w:t>
      </w:r>
      <w:proofErr w:type="spellStart"/>
      <w:r>
        <w:rPr>
          <w:rFonts w:ascii="Arial" w:hAnsi="Arial" w:cs="Arial"/>
          <w:color w:val="262626"/>
          <w:sz w:val="21"/>
          <w:szCs w:val="21"/>
        </w:rPr>
        <w:t>point</w:t>
      </w:r>
      <w:proofErr w:type="spellEnd"/>
      <w:r>
        <w:rPr>
          <w:rFonts w:ascii="Arial" w:hAnsi="Arial" w:cs="Arial"/>
          <w:color w:val="262626"/>
          <w:sz w:val="21"/>
          <w:szCs w:val="21"/>
        </w:rPr>
        <w:t xml:space="preserve"> estarán cargadas en el ordenador.</w:t>
      </w:r>
    </w:p>
    <w:p w:rsidR="00FF51B3" w:rsidRDefault="00FF51B3" w:rsidP="00FF51B3">
      <w:pPr>
        <w:jc w:val="both"/>
        <w:rPr>
          <w:rFonts w:ascii="Arial" w:hAnsi="Arial" w:cs="Arial"/>
          <w:color w:val="262626"/>
          <w:sz w:val="21"/>
          <w:szCs w:val="21"/>
        </w:rPr>
      </w:pPr>
      <w:r>
        <w:rPr>
          <w:rFonts w:ascii="Arial" w:hAnsi="Arial" w:cs="Arial"/>
          <w:color w:val="262626"/>
          <w:sz w:val="21"/>
          <w:szCs w:val="21"/>
        </w:rPr>
        <w:t>La ausencia en la sala a la hora estipulada supone la descalificación inmediata.</w:t>
      </w:r>
    </w:p>
    <w:p w:rsidR="00CC2908" w:rsidRDefault="00CC2908" w:rsidP="00CC2908">
      <w:pPr>
        <w:jc w:val="both"/>
        <w:rPr>
          <w:rFonts w:ascii="Arial" w:hAnsi="Arial" w:cs="Arial"/>
          <w:color w:val="262626"/>
          <w:sz w:val="21"/>
          <w:szCs w:val="21"/>
        </w:rPr>
      </w:pPr>
      <w:r>
        <w:rPr>
          <w:rFonts w:ascii="Arial" w:hAnsi="Arial" w:cs="Arial"/>
          <w:color w:val="262626"/>
          <w:sz w:val="21"/>
          <w:szCs w:val="21"/>
        </w:rPr>
        <w:t xml:space="preserve">Dado el número de participantes y la agilidad que exige el evento, tanto el tribunal como los participantes deberán ajustarse a los horarios y asegurar la puntualidad necesaria para que </w:t>
      </w:r>
      <w:r w:rsidR="002E4F1D">
        <w:rPr>
          <w:rFonts w:ascii="Arial" w:hAnsi="Arial" w:cs="Arial"/>
          <w:color w:val="262626"/>
          <w:sz w:val="21"/>
          <w:szCs w:val="21"/>
        </w:rPr>
        <w:t>t</w:t>
      </w:r>
      <w:r>
        <w:rPr>
          <w:rFonts w:ascii="Arial" w:hAnsi="Arial" w:cs="Arial"/>
          <w:color w:val="262626"/>
          <w:sz w:val="21"/>
          <w:szCs w:val="21"/>
        </w:rPr>
        <w:t xml:space="preserve">odos los aspirantes puedan participar en igualdad de condiciones. </w:t>
      </w:r>
    </w:p>
    <w:p w:rsidR="002E4F1D" w:rsidRDefault="002E4F1D" w:rsidP="00A27314">
      <w:pPr>
        <w:ind w:firstLine="708"/>
        <w:jc w:val="both"/>
        <w:rPr>
          <w:rFonts w:ascii="Arial" w:hAnsi="Arial" w:cs="Arial"/>
          <w:color w:val="262626"/>
          <w:sz w:val="21"/>
          <w:szCs w:val="21"/>
        </w:rPr>
      </w:pPr>
      <w:r>
        <w:rPr>
          <w:rFonts w:ascii="Arial" w:hAnsi="Arial" w:cs="Arial"/>
          <w:color w:val="262626"/>
          <w:sz w:val="21"/>
          <w:szCs w:val="21"/>
        </w:rPr>
        <w:t>6.- Jurado</w:t>
      </w:r>
    </w:p>
    <w:p w:rsidR="00A27314" w:rsidRDefault="002E4F1D" w:rsidP="002E4F1D">
      <w:pPr>
        <w:jc w:val="both"/>
        <w:rPr>
          <w:rFonts w:ascii="Arial" w:hAnsi="Arial" w:cs="Arial"/>
          <w:color w:val="262626"/>
          <w:sz w:val="21"/>
          <w:szCs w:val="21"/>
        </w:rPr>
      </w:pPr>
      <w:r>
        <w:rPr>
          <w:rFonts w:ascii="Arial" w:hAnsi="Arial" w:cs="Arial"/>
          <w:color w:val="262626"/>
          <w:sz w:val="21"/>
          <w:szCs w:val="21"/>
        </w:rPr>
        <w:t xml:space="preserve">El Jurado estará formado por profesores del Programa de Doctorado. En su deliberación el Jurado valorará la comprensión, contenido, compromiso y comunicación de las presentaciones hechas por los </w:t>
      </w:r>
      <w:r w:rsidR="00A27314">
        <w:rPr>
          <w:rFonts w:ascii="Arial" w:hAnsi="Arial" w:cs="Arial"/>
          <w:color w:val="262626"/>
          <w:sz w:val="21"/>
          <w:szCs w:val="21"/>
        </w:rPr>
        <w:t>participantes.</w:t>
      </w:r>
    </w:p>
    <w:p w:rsidR="00A27314" w:rsidRDefault="00046F59" w:rsidP="002E4F1D">
      <w:pPr>
        <w:jc w:val="both"/>
        <w:rPr>
          <w:rFonts w:ascii="Arial" w:hAnsi="Arial" w:cs="Arial"/>
          <w:color w:val="262626"/>
          <w:sz w:val="21"/>
          <w:szCs w:val="21"/>
        </w:rPr>
      </w:pPr>
      <w:r>
        <w:rPr>
          <w:rFonts w:ascii="Arial" w:hAnsi="Arial" w:cs="Arial"/>
          <w:color w:val="262626"/>
          <w:sz w:val="21"/>
          <w:szCs w:val="21"/>
        </w:rPr>
        <w:t>En el caso de que el Jurado necesitase más deliberación, l</w:t>
      </w:r>
      <w:r w:rsidR="00A27314">
        <w:rPr>
          <w:rFonts w:ascii="Arial" w:hAnsi="Arial" w:cs="Arial"/>
          <w:color w:val="262626"/>
          <w:sz w:val="21"/>
          <w:szCs w:val="21"/>
        </w:rPr>
        <w:t xml:space="preserve">a resolución de la concesión de los Premios se </w:t>
      </w:r>
      <w:r>
        <w:rPr>
          <w:rFonts w:ascii="Arial" w:hAnsi="Arial" w:cs="Arial"/>
          <w:color w:val="262626"/>
          <w:sz w:val="21"/>
          <w:szCs w:val="21"/>
        </w:rPr>
        <w:t>haría pública el lunes 3 de diciembre</w:t>
      </w:r>
      <w:r w:rsidR="00A27314">
        <w:rPr>
          <w:rFonts w:ascii="Arial" w:hAnsi="Arial" w:cs="Arial"/>
          <w:color w:val="262626"/>
          <w:sz w:val="21"/>
          <w:szCs w:val="21"/>
        </w:rPr>
        <w:t xml:space="preserve">. </w:t>
      </w:r>
    </w:p>
    <w:p w:rsidR="002E4F1D" w:rsidRPr="00CC2908" w:rsidRDefault="002E4F1D" w:rsidP="00CC2908">
      <w:pPr>
        <w:jc w:val="both"/>
        <w:rPr>
          <w:rFonts w:ascii="Arial" w:hAnsi="Arial" w:cs="Arial"/>
          <w:color w:val="262626"/>
          <w:sz w:val="21"/>
          <w:szCs w:val="21"/>
        </w:rPr>
      </w:pPr>
    </w:p>
    <w:p w:rsidR="00990B69" w:rsidRDefault="00990B69" w:rsidP="00990B69">
      <w:pPr>
        <w:jc w:val="both"/>
        <w:rPr>
          <w:rFonts w:ascii="Arial" w:hAnsi="Arial" w:cs="Arial"/>
          <w:color w:val="262626"/>
          <w:sz w:val="21"/>
          <w:szCs w:val="21"/>
        </w:rPr>
      </w:pPr>
    </w:p>
    <w:p w:rsidR="00990B69" w:rsidRDefault="00990B69" w:rsidP="00990B69">
      <w:pPr>
        <w:jc w:val="both"/>
        <w:rPr>
          <w:rFonts w:ascii="Arial" w:hAnsi="Arial" w:cs="Arial"/>
          <w:color w:val="262626"/>
          <w:sz w:val="21"/>
          <w:szCs w:val="21"/>
        </w:rPr>
      </w:pPr>
    </w:p>
    <w:p w:rsidR="00990B69" w:rsidRPr="00990B69" w:rsidRDefault="00990B69" w:rsidP="00990B69">
      <w:pPr>
        <w:jc w:val="both"/>
        <w:rPr>
          <w:rFonts w:ascii="Arial" w:hAnsi="Arial" w:cs="Arial"/>
          <w:color w:val="262626"/>
          <w:sz w:val="21"/>
          <w:szCs w:val="21"/>
        </w:rPr>
      </w:pPr>
    </w:p>
    <w:p w:rsidR="00FF0E7A" w:rsidRPr="00CC2908" w:rsidRDefault="008C4A12" w:rsidP="00CC2908">
      <w:pPr>
        <w:jc w:val="both"/>
        <w:rPr>
          <w:rFonts w:ascii="Arial" w:hAnsi="Arial" w:cs="Arial"/>
          <w:color w:val="262626"/>
          <w:sz w:val="21"/>
          <w:szCs w:val="21"/>
        </w:rPr>
      </w:pPr>
      <w:r>
        <w:rPr>
          <w:rFonts w:ascii="Arial" w:hAnsi="Arial" w:cs="Arial"/>
          <w:color w:val="262626"/>
          <w:sz w:val="21"/>
          <w:szCs w:val="21"/>
        </w:rPr>
        <w:t xml:space="preserve"> </w:t>
      </w:r>
    </w:p>
    <w:sectPr w:rsidR="00FF0E7A" w:rsidRPr="00CC2908" w:rsidSect="00DA12D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1492"/>
    <w:multiLevelType w:val="hybridMultilevel"/>
    <w:tmpl w:val="8F46EA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2"/>
    <w:rsid w:val="00046F59"/>
    <w:rsid w:val="0019657F"/>
    <w:rsid w:val="002E4F1D"/>
    <w:rsid w:val="003A5B97"/>
    <w:rsid w:val="00403976"/>
    <w:rsid w:val="004319CD"/>
    <w:rsid w:val="00460F30"/>
    <w:rsid w:val="005413AE"/>
    <w:rsid w:val="00655E55"/>
    <w:rsid w:val="007F7F0C"/>
    <w:rsid w:val="008838C1"/>
    <w:rsid w:val="008C1EBF"/>
    <w:rsid w:val="008C4A12"/>
    <w:rsid w:val="00990B69"/>
    <w:rsid w:val="00A27314"/>
    <w:rsid w:val="00B97A9F"/>
    <w:rsid w:val="00C4183F"/>
    <w:rsid w:val="00CA3C81"/>
    <w:rsid w:val="00CC2908"/>
    <w:rsid w:val="00CF14D2"/>
    <w:rsid w:val="00D4224F"/>
    <w:rsid w:val="00DA12D2"/>
    <w:rsid w:val="00DF72AD"/>
    <w:rsid w:val="00E7608C"/>
    <w:rsid w:val="00E85AB3"/>
    <w:rsid w:val="00F33746"/>
    <w:rsid w:val="00FF51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6B69CD6-3B5B-1A44-AAC6-9790D97B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12"/>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A12"/>
    <w:pPr>
      <w:ind w:left="720"/>
      <w:contextualSpacing/>
    </w:pPr>
  </w:style>
  <w:style w:type="character" w:styleId="Hipervnculo">
    <w:name w:val="Hyperlink"/>
    <w:basedOn w:val="Fuentedeprrafopredeter"/>
    <w:uiPriority w:val="99"/>
    <w:unhideWhenUsed/>
    <w:rsid w:val="00046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iciamaria.ruiz@cps.ucm.es" TargetMode="External"/><Relationship Id="rId5" Type="http://schemas.openxmlformats.org/officeDocument/2006/relationships/hyperlink" Target="https://docs.google.com/forms/d/e/1FAIpQLSe4YYGvdqRUTyNEL-GXMCm_FtyVhs8bc_EWoCJuAwbF5CoWwA/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ESTEVEZ RUBIN DE CELIS</dc:creator>
  <cp:keywords/>
  <dc:description/>
  <cp:lastModifiedBy>HP Inc.</cp:lastModifiedBy>
  <cp:revision>6</cp:revision>
  <dcterms:created xsi:type="dcterms:W3CDTF">2018-10-24T08:48:00Z</dcterms:created>
  <dcterms:modified xsi:type="dcterms:W3CDTF">2018-10-24T09:31:00Z</dcterms:modified>
</cp:coreProperties>
</file>